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544" w:rsidRPr="00BF680B" w:rsidRDefault="00BF680B" w:rsidP="00F30544">
      <w:pPr>
        <w:pStyle w:val="1"/>
        <w:keepNext/>
        <w:keepLines/>
        <w:widowControl w:val="0"/>
        <w:pBdr>
          <w:bottom w:val="none" w:sz="0" w:space="0" w:color="auto"/>
        </w:pBdr>
        <w:spacing w:before="340" w:after="330" w:line="578" w:lineRule="auto"/>
        <w:rPr>
          <w:rFonts w:asciiTheme="minorHAnsi" w:eastAsiaTheme="minorEastAsia" w:hAnsiTheme="minorHAnsi" w:cstheme="minorBidi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</w:pPr>
      <w:r w:rsidRPr="00BF680B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关于</w:t>
      </w:r>
      <w:r w:rsidR="001075CA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开展</w:t>
      </w:r>
      <w:r w:rsidR="00413C1C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全</w:t>
      </w:r>
      <w:r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院各</w:t>
      </w:r>
      <w:r w:rsidR="00F30544" w:rsidRPr="00BF680B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二级网站</w:t>
      </w:r>
      <w:r w:rsidR="00413C1C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整改</w:t>
      </w:r>
      <w:r w:rsidRPr="00BF680B">
        <w:rPr>
          <w:rFonts w:asciiTheme="minorHAnsi" w:eastAsiaTheme="minorEastAsia" w:hAnsiTheme="minorHAnsi" w:cstheme="minorBidi" w:hint="eastAsia"/>
          <w:b/>
          <w:bCs/>
          <w:caps w:val="0"/>
          <w:color w:val="auto"/>
          <w:spacing w:val="0"/>
          <w:kern w:val="44"/>
          <w:sz w:val="40"/>
          <w:szCs w:val="44"/>
          <w:lang w:eastAsia="zh-CN" w:bidi="ar-SA"/>
        </w:rPr>
        <w:t>的要求</w:t>
      </w:r>
    </w:p>
    <w:p w:rsidR="00F30544" w:rsidRPr="00BF680B" w:rsidRDefault="00F30544" w:rsidP="00F30544">
      <w:pPr>
        <w:rPr>
          <w:lang w:eastAsia="zh-CN" w:bidi="ar-SA"/>
        </w:rPr>
      </w:pPr>
    </w:p>
    <w:p w:rsidR="00085A5D" w:rsidRPr="00085A5D" w:rsidRDefault="00085A5D" w:rsidP="00085A5D">
      <w:pPr>
        <w:spacing w:after="0" w:line="240" w:lineRule="auto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各部门、各学院：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二级网站是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学院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向校内外展现整体风貌及工作特色的窗口，也是开展管理服务工作的平台。为充分发挥学校各二级网站的宣传作用，让全校师生员工及社会各界更方便、准确地获取各类信息，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8月20日，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数字化校园建设规划处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对各二级网站进行检查，发现部分二级网站存在网站信息更新不够及时、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信息不准确，内容不完整、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对教学科研报道力度不足、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无效链接、网站乱码、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部分栏目建设不完善等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等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突出问</w:t>
      </w:r>
      <w:r w:rsid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题。为进一步加强学院二级网站信息管理，特组织开展全院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二级网站开展整改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工作，现将有关要求通知如下：</w:t>
      </w:r>
    </w:p>
    <w:p w:rsidR="00085A5D" w:rsidRPr="00085A5D" w:rsidRDefault="00085A5D" w:rsidP="00085A5D">
      <w:pPr>
        <w:shd w:val="clear" w:color="auto" w:fill="FFFFFF"/>
        <w:spacing w:after="0" w:line="240" w:lineRule="auto"/>
        <w:textAlignment w:val="center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宋体" w:eastAsia="宋体" w:hAnsi="宋体" w:cs="宋体" w:hint="eastAsia"/>
          <w:sz w:val="32"/>
          <w:szCs w:val="32"/>
          <w:lang w:eastAsia="zh-CN" w:bidi="ar-SA"/>
        </w:rPr>
        <w:t> </w:t>
      </w:r>
    </w:p>
    <w:p w:rsidR="00085A5D" w:rsidRPr="00085A5D" w:rsidRDefault="00BF680B" w:rsidP="00085A5D">
      <w:pPr>
        <w:shd w:val="clear" w:color="auto" w:fill="FFFFFF"/>
        <w:spacing w:after="0" w:line="480" w:lineRule="atLeast"/>
        <w:ind w:firstLine="643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BF680B">
        <w:rPr>
          <w:rFonts w:ascii="仿宋" w:eastAsia="仿宋" w:hAnsi="仿宋" w:cs="Calibri" w:hint="eastAsia"/>
          <w:b/>
          <w:bCs/>
          <w:sz w:val="32"/>
          <w:szCs w:val="32"/>
          <w:lang w:eastAsia="zh-CN" w:bidi="ar-SA"/>
        </w:rPr>
        <w:t>一、整改</w:t>
      </w:r>
      <w:r w:rsidR="00085A5D" w:rsidRPr="00085A5D">
        <w:rPr>
          <w:rFonts w:ascii="仿宋" w:eastAsia="仿宋" w:hAnsi="仿宋" w:cs="Calibri" w:hint="eastAsia"/>
          <w:b/>
          <w:bCs/>
          <w:sz w:val="32"/>
          <w:szCs w:val="32"/>
          <w:lang w:eastAsia="zh-CN" w:bidi="ar-SA"/>
        </w:rPr>
        <w:t>内容及重点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1.信息是否准确。发布的信息是否存在错漏、数据不严谨等情况，是否存在服务信息实际不能获取、错误引导、链接失效</w:t>
      </w:r>
      <w:r w:rsidR="001778DA">
        <w:rPr>
          <w:rFonts w:ascii="仿宋" w:eastAsia="仿宋" w:hAnsi="仿宋" w:cs="Calibri" w:hint="eastAsia"/>
          <w:sz w:val="32"/>
          <w:szCs w:val="32"/>
          <w:lang w:eastAsia="zh-CN" w:bidi="ar-SA"/>
        </w:rPr>
        <w:t>、链接错误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等问题。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2.内容更新是否及时。重点检查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部门简介、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人才培养、科学研究、学科专业、师资力量等内容的更新是否及时。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lastRenderedPageBreak/>
        <w:t>3.栏目设置是否合理。各单位应根据实际需要，实施网站优化美化，调整完善栏目设置，扩大信息量，突出本单位工作亮点、文化特色。</w:t>
      </w:r>
    </w:p>
    <w:p w:rsidR="00085A5D" w:rsidRPr="004C66BE" w:rsidRDefault="00085A5D" w:rsidP="00085A5D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4.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是否有空</w:t>
      </w:r>
      <w:r w:rsidR="001778DA">
        <w:rPr>
          <w:rFonts w:ascii="仿宋" w:eastAsia="仿宋" w:hAnsi="仿宋" w:cs="Calibri" w:hint="eastAsia"/>
          <w:sz w:val="32"/>
          <w:szCs w:val="32"/>
          <w:lang w:eastAsia="zh-CN" w:bidi="ar-SA"/>
        </w:rPr>
        <w:t>链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接、无效链接</w:t>
      </w:r>
      <w:r w:rsidR="00A55D09">
        <w:rPr>
          <w:rFonts w:ascii="仿宋" w:eastAsia="仿宋" w:hAnsi="仿宋" w:cs="Calibri" w:hint="eastAsia"/>
          <w:sz w:val="32"/>
          <w:szCs w:val="32"/>
          <w:lang w:eastAsia="zh-CN" w:bidi="ar-SA"/>
        </w:rPr>
        <w:t>、</w:t>
      </w:r>
      <w:r w:rsidR="00A55D09" w:rsidRPr="004C66BE">
        <w:rPr>
          <w:rFonts w:ascii="仿宋" w:eastAsia="仿宋" w:hAnsi="仿宋" w:cs="Calibri" w:hint="eastAsia"/>
          <w:sz w:val="32"/>
          <w:szCs w:val="32"/>
          <w:lang w:eastAsia="zh-CN" w:bidi="ar-SA"/>
        </w:rPr>
        <w:t>错误链接</w:t>
      </w:r>
      <w:r w:rsidR="00BF680B" w:rsidRPr="004C66BE">
        <w:rPr>
          <w:rFonts w:ascii="仿宋" w:eastAsia="仿宋" w:hAnsi="仿宋" w:cs="Calibri" w:hint="eastAsia"/>
          <w:sz w:val="32"/>
          <w:szCs w:val="32"/>
          <w:lang w:eastAsia="zh-CN" w:bidi="ar-SA"/>
        </w:rPr>
        <w:t>等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。</w:t>
      </w:r>
      <w:r w:rsidRPr="004C66BE">
        <w:rPr>
          <w:rFonts w:ascii="仿宋" w:eastAsia="仿宋" w:hAnsi="仿宋" w:cs="Calibri" w:hint="eastAsia"/>
          <w:sz w:val="32"/>
          <w:szCs w:val="32"/>
          <w:lang w:eastAsia="zh-CN" w:bidi="ar-SA"/>
        </w:rPr>
        <w:t> 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3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b/>
          <w:bCs/>
          <w:sz w:val="32"/>
          <w:szCs w:val="32"/>
          <w:lang w:eastAsia="zh-CN" w:bidi="ar-SA"/>
        </w:rPr>
        <w:t>二、工作要求</w:t>
      </w:r>
    </w:p>
    <w:p w:rsidR="00514EF0" w:rsidRDefault="00085A5D" w:rsidP="00085A5D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1.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各二级网站应建立网站管理的长效机制，安排一名负责人主管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网站建设工作并指定专人具体管理网站。各单位请于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8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月25日前将网站建设工作</w:t>
      </w:r>
      <w:r w:rsidR="00413C1C">
        <w:rPr>
          <w:rFonts w:ascii="仿宋" w:eastAsia="仿宋" w:hAnsi="仿宋" w:cs="Calibri" w:hint="eastAsia"/>
          <w:sz w:val="32"/>
          <w:szCs w:val="32"/>
          <w:lang w:eastAsia="zh-CN" w:bidi="ar-SA"/>
        </w:rPr>
        <w:t>第一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负责人</w:t>
      </w:r>
      <w:r w:rsidR="00413C1C">
        <w:rPr>
          <w:rFonts w:ascii="仿宋" w:eastAsia="仿宋" w:hAnsi="仿宋" w:cs="Calibri" w:hint="eastAsia"/>
          <w:sz w:val="32"/>
          <w:szCs w:val="32"/>
          <w:lang w:eastAsia="zh-CN" w:bidi="ar-SA"/>
        </w:rPr>
        <w:t>和网络管理</w:t>
      </w:r>
      <w:proofErr w:type="gramStart"/>
      <w:r w:rsidR="00413C1C">
        <w:rPr>
          <w:rFonts w:ascii="仿宋" w:eastAsia="仿宋" w:hAnsi="仿宋" w:cs="Calibri" w:hint="eastAsia"/>
          <w:sz w:val="32"/>
          <w:szCs w:val="32"/>
          <w:lang w:eastAsia="zh-CN" w:bidi="ar-SA"/>
        </w:rPr>
        <w:t>员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信息</w:t>
      </w:r>
      <w:proofErr w:type="gramEnd"/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报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数字化建设规划处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。</w:t>
      </w:r>
    </w:p>
    <w:p w:rsidR="00085A5D" w:rsidRP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2.按照谁建设、谁主管、谁负责的原则，各二级网站建设使用单位对本单位网站信息发布</w:t>
      </w:r>
      <w:r w:rsidR="00A10F28" w:rsidRPr="004C66BE">
        <w:rPr>
          <w:rFonts w:ascii="仿宋" w:eastAsia="仿宋" w:hAnsi="仿宋" w:cs="Calibri" w:hint="eastAsia"/>
          <w:sz w:val="32"/>
          <w:szCs w:val="32"/>
          <w:lang w:eastAsia="zh-CN" w:bidi="ar-SA"/>
        </w:rPr>
        <w:t>的内容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要严格审核，对信息合法合</w:t>
      </w:r>
      <w:proofErr w:type="gramStart"/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规</w:t>
      </w:r>
      <w:proofErr w:type="gramEnd"/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及准确性负责。</w:t>
      </w:r>
    </w:p>
    <w:p w:rsid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3.各二级网站中如有论坛、留言板</w:t>
      </w:r>
      <w:r w:rsidR="001778DA">
        <w:rPr>
          <w:rFonts w:ascii="仿宋" w:eastAsia="仿宋" w:hAnsi="仿宋" w:cs="Calibri" w:hint="eastAsia"/>
          <w:sz w:val="32"/>
          <w:szCs w:val="32"/>
          <w:lang w:eastAsia="zh-CN" w:bidi="ar-SA"/>
        </w:rPr>
        <w:t>、有问必答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等模块，</w:t>
      </w:r>
      <w:r w:rsidR="00A10F28" w:rsidRPr="004C66BE">
        <w:rPr>
          <w:rFonts w:ascii="仿宋" w:eastAsia="仿宋" w:hAnsi="仿宋" w:cs="Calibri" w:hint="eastAsia"/>
          <w:sz w:val="32"/>
          <w:szCs w:val="32"/>
          <w:lang w:eastAsia="zh-CN" w:bidi="ar-SA"/>
        </w:rPr>
        <w:t>要对这些栏目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严格管理，实时监控，发现问题及时处理。</w:t>
      </w:r>
    </w:p>
    <w:p w:rsidR="00BA48EA" w:rsidRPr="00BF680B" w:rsidRDefault="00BA48EA" w:rsidP="00BA48EA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4.各单位在每年6月15日招生</w:t>
      </w:r>
      <w:r w:rsidR="001778DA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宣传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期间，和年底12月</w:t>
      </w:r>
      <w:r w:rsidR="00945D60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31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日</w:t>
      </w:r>
      <w:r w:rsidR="00945D60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学年结束期</w:t>
      </w:r>
      <w:r w:rsidR="001778DA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前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将网站自查报告（网站栏目的更新、招生简章、课程设置、院系变化、培养方案、师资变化、人员变动</w:t>
      </w:r>
      <w:r w:rsidR="00945D60" w:rsidRPr="004C66B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的更新变化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、新闻公告</w:t>
      </w:r>
      <w:r w:rsidR="001778DA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的更新数量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等）提交到数字化校园建设规划处。</w:t>
      </w:r>
    </w:p>
    <w:p w:rsidR="00BA48EA" w:rsidRPr="00BA48EA" w:rsidRDefault="00BA48EA" w:rsidP="00085A5D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>
        <w:rPr>
          <w:rFonts w:ascii="仿宋" w:eastAsia="仿宋" w:hAnsi="仿宋" w:cs="Calibri" w:hint="eastAsia"/>
          <w:sz w:val="32"/>
          <w:szCs w:val="32"/>
          <w:lang w:eastAsia="zh-CN" w:bidi="ar-SA"/>
        </w:rPr>
        <w:t>5</w:t>
      </w:r>
      <w:r w:rsidR="00085A5D"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.</w:t>
      </w:r>
      <w:r w:rsidRPr="00BA48EA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 xml:space="preserve"> 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从201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8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年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8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月开始，学院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数字化建设规划处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每月底将对所有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二级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网站进行检查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。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对于</w:t>
      </w:r>
      <w:r w:rsidR="00945D60" w:rsidRPr="004C66B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各二级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网站，重点检查资讯、学院概况、党建工作、专业学科、学生工作、就业信息、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lastRenderedPageBreak/>
        <w:t>科学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研究、师资队伍、联系方式等栏目</w:t>
      </w:r>
      <w:r w:rsidR="00945D60" w:rsidRPr="004C66B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的</w:t>
      </w:r>
      <w:r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内容、信息更新和网站整体建设情况。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数字化建设规划处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每月初将</w:t>
      </w:r>
      <w:r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发现有问题的</w:t>
      </w:r>
      <w:r w:rsidR="001778DA">
        <w:rPr>
          <w:rFonts w:ascii="仿宋" w:eastAsia="仿宋" w:hAnsi="仿宋" w:cs="Calibri" w:hint="eastAsia"/>
          <w:sz w:val="32"/>
          <w:szCs w:val="32"/>
          <w:lang w:eastAsia="zh-CN" w:bidi="ar-SA"/>
        </w:rPr>
        <w:t>网站</w:t>
      </w:r>
      <w:r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在全院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进行通报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，并纳入单位年度考核范围。对于不合格的网站，将责令限期整改，对整改不到位的网站实施关停。</w:t>
      </w:r>
      <w:bookmarkStart w:id="0" w:name="_GoBack"/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每学期末，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将综合本学期每月检查情况，</w:t>
      </w:r>
      <w:r w:rsidRPr="00A8096E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对网站进行相应的奖罚措施</w:t>
      </w:r>
      <w:r w:rsidRPr="003307E3">
        <w:rPr>
          <w:rFonts w:ascii="仿宋_GB2312" w:eastAsia="仿宋_GB2312" w:hAnsiTheme="minorHAnsi" w:cstheme="minorBidi" w:hint="eastAsia"/>
          <w:kern w:val="2"/>
          <w:sz w:val="32"/>
          <w:szCs w:val="32"/>
          <w:lang w:eastAsia="zh-CN" w:bidi="ar-SA"/>
        </w:rPr>
        <w:t>。</w:t>
      </w:r>
    </w:p>
    <w:bookmarkEnd w:id="0"/>
    <w:p w:rsidR="00085A5D" w:rsidRDefault="00085A5D" w:rsidP="00085A5D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希望各部门、各学院高度重视网站建设，明确职责、加强管理、强化应</w:t>
      </w:r>
      <w:r w:rsidR="00413C1C">
        <w:rPr>
          <w:rFonts w:ascii="仿宋" w:eastAsia="仿宋" w:hAnsi="仿宋" w:cs="Calibri" w:hint="eastAsia"/>
          <w:sz w:val="32"/>
          <w:szCs w:val="32"/>
          <w:lang w:eastAsia="zh-CN" w:bidi="ar-SA"/>
        </w:rPr>
        <w:t>用，精心设置网站栏目，及时更新网站内容，努力将二级网站建设与学院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形象塑造、招生宣传、教学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科研、意识形态、思想政治教育、校园文化建设等工作相结合，发挥学院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网站的宣传引领作用，为</w:t>
      </w:r>
      <w:r w:rsidR="00413C1C">
        <w:rPr>
          <w:rFonts w:ascii="仿宋" w:eastAsia="仿宋" w:hAnsi="仿宋" w:cs="Calibri" w:hint="eastAsia"/>
          <w:sz w:val="32"/>
          <w:szCs w:val="32"/>
          <w:lang w:eastAsia="zh-CN" w:bidi="ar-SA"/>
        </w:rPr>
        <w:t>学院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建设创造良好的校园网络环境。</w:t>
      </w:r>
    </w:p>
    <w:p w:rsidR="00FF4124" w:rsidRPr="00085A5D" w:rsidRDefault="00FF4124" w:rsidP="00085A5D">
      <w:pPr>
        <w:shd w:val="clear" w:color="auto" w:fill="FFFFFF"/>
        <w:spacing w:after="0" w:line="480" w:lineRule="atLeast"/>
        <w:ind w:firstLine="640"/>
        <w:rPr>
          <w:rFonts w:ascii="Calibri" w:eastAsia="宋体" w:hAnsi="Calibri" w:cs="Calibri"/>
          <w:sz w:val="21"/>
          <w:szCs w:val="21"/>
          <w:lang w:eastAsia="zh-CN" w:bidi="ar-SA"/>
        </w:rPr>
      </w:pPr>
    </w:p>
    <w:p w:rsidR="00D825DE" w:rsidRDefault="00085A5D" w:rsidP="00D825DE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宋体" w:eastAsia="宋体" w:hAnsi="宋体" w:cs="宋体" w:hint="eastAsia"/>
          <w:sz w:val="10"/>
          <w:szCs w:val="10"/>
          <w:lang w:eastAsia="zh-CN" w:bidi="ar-SA"/>
        </w:rPr>
        <w:t> </w:t>
      </w:r>
      <w:r w:rsidR="00D825DE"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联系人：</w:t>
      </w:r>
      <w:r w:rsidR="00D825DE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侯春多</w:t>
      </w:r>
    </w:p>
    <w:p w:rsidR="00D825DE" w:rsidRDefault="004C66BE" w:rsidP="00D825DE">
      <w:pPr>
        <w:shd w:val="clear" w:color="auto" w:fill="FFFFFF"/>
        <w:spacing w:after="0" w:line="480" w:lineRule="atLeast"/>
        <w:ind w:firstLine="640"/>
        <w:rPr>
          <w:rFonts w:ascii="仿宋" w:eastAsia="仿宋" w:hAnsi="仿宋" w:cs="Calibri"/>
          <w:sz w:val="32"/>
          <w:szCs w:val="32"/>
          <w:lang w:eastAsia="zh-CN" w:bidi="ar-SA"/>
        </w:rPr>
      </w:pPr>
      <w:r>
        <w:rPr>
          <w:rFonts w:ascii="仿宋" w:eastAsia="仿宋" w:hAnsi="仿宋" w:cs="Calibri" w:hint="eastAsia"/>
          <w:sz w:val="32"/>
          <w:szCs w:val="32"/>
          <w:lang w:eastAsia="zh-CN" w:bidi="ar-SA"/>
        </w:rPr>
        <w:t xml:space="preserve"> </w:t>
      </w:r>
      <w:r w:rsidR="00D825DE">
        <w:rPr>
          <w:rFonts w:ascii="仿宋" w:eastAsia="仿宋" w:hAnsi="仿宋" w:cs="Calibri" w:hint="eastAsia"/>
          <w:sz w:val="32"/>
          <w:szCs w:val="32"/>
          <w:lang w:eastAsia="zh-CN" w:bidi="ar-SA"/>
        </w:rPr>
        <w:t>邮</w:t>
      </w:r>
      <w:r>
        <w:rPr>
          <w:rFonts w:ascii="仿宋" w:eastAsia="仿宋" w:hAnsi="仿宋" w:cs="Calibri" w:hint="eastAsia"/>
          <w:sz w:val="32"/>
          <w:szCs w:val="32"/>
          <w:lang w:eastAsia="zh-CN" w:bidi="ar-SA"/>
        </w:rPr>
        <w:t xml:space="preserve">  </w:t>
      </w:r>
      <w:r w:rsidR="00D825DE">
        <w:rPr>
          <w:rFonts w:ascii="仿宋" w:eastAsia="仿宋" w:hAnsi="仿宋" w:cs="Calibri" w:hint="eastAsia"/>
          <w:sz w:val="32"/>
          <w:szCs w:val="32"/>
          <w:lang w:eastAsia="zh-CN" w:bidi="ar-SA"/>
        </w:rPr>
        <w:t>箱</w:t>
      </w:r>
      <w:r w:rsidR="00D825DE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：</w:t>
      </w:r>
      <w:r w:rsidR="00D825DE" w:rsidRPr="00BF680B">
        <w:rPr>
          <w:rFonts w:ascii="仿宋" w:eastAsia="仿宋" w:hAnsi="仿宋" w:cs="Calibri"/>
          <w:sz w:val="32"/>
          <w:szCs w:val="32"/>
          <w:lang w:eastAsia="zh-CN" w:bidi="ar-SA"/>
        </w:rPr>
        <w:t>53169576</w:t>
      </w:r>
      <w:r w:rsidR="00D825DE">
        <w:rPr>
          <w:rFonts w:ascii="仿宋" w:eastAsia="仿宋" w:hAnsi="仿宋" w:cs="Calibri" w:hint="eastAsia"/>
          <w:sz w:val="32"/>
          <w:szCs w:val="32"/>
          <w:lang w:eastAsia="zh-CN" w:bidi="ar-SA"/>
        </w:rPr>
        <w:t>@qq.com</w:t>
      </w:r>
    </w:p>
    <w:p w:rsidR="00D825DE" w:rsidRPr="00BF680B" w:rsidRDefault="00D825DE" w:rsidP="00D825DE">
      <w:pPr>
        <w:shd w:val="clear" w:color="auto" w:fill="FFFFFF"/>
        <w:spacing w:after="0" w:line="480" w:lineRule="atLeast"/>
        <w:ind w:firstLineChars="250" w:firstLine="800"/>
        <w:rPr>
          <w:rFonts w:ascii="仿宋" w:eastAsia="仿宋" w:hAnsi="仿宋" w:cs="Calibri"/>
          <w:sz w:val="32"/>
          <w:szCs w:val="32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联系电话：</w:t>
      </w:r>
      <w:r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13756312251</w:t>
      </w:r>
    </w:p>
    <w:p w:rsidR="00085A5D" w:rsidRPr="00D825DE" w:rsidRDefault="00085A5D" w:rsidP="00085A5D">
      <w:pPr>
        <w:shd w:val="clear" w:color="auto" w:fill="FFFFFF"/>
        <w:spacing w:after="0" w:line="480" w:lineRule="atLeast"/>
        <w:ind w:firstLine="1750"/>
        <w:rPr>
          <w:rFonts w:ascii="Calibri" w:eastAsia="宋体" w:hAnsi="Calibri" w:cs="Calibri"/>
          <w:sz w:val="21"/>
          <w:szCs w:val="21"/>
          <w:lang w:eastAsia="zh-CN" w:bidi="ar-SA"/>
        </w:rPr>
      </w:pPr>
    </w:p>
    <w:p w:rsidR="00085A5D" w:rsidRPr="00085A5D" w:rsidRDefault="00BF680B" w:rsidP="00BF680B">
      <w:pPr>
        <w:shd w:val="clear" w:color="auto" w:fill="FFFFFF"/>
        <w:spacing w:after="0" w:line="480" w:lineRule="atLeast"/>
        <w:jc w:val="right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数字化校园建设规划处</w:t>
      </w:r>
    </w:p>
    <w:p w:rsidR="00085A5D" w:rsidRPr="00085A5D" w:rsidRDefault="00085A5D" w:rsidP="00BF680B">
      <w:pPr>
        <w:shd w:val="clear" w:color="auto" w:fill="FFFFFF"/>
        <w:spacing w:after="0" w:line="480" w:lineRule="atLeast"/>
        <w:jc w:val="right"/>
        <w:rPr>
          <w:rFonts w:ascii="Calibri" w:eastAsia="宋体" w:hAnsi="Calibri" w:cs="Calibri"/>
          <w:sz w:val="21"/>
          <w:szCs w:val="21"/>
          <w:lang w:eastAsia="zh-CN" w:bidi="ar-SA"/>
        </w:rPr>
      </w:pP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2018年</w:t>
      </w:r>
      <w:r w:rsidR="00BF680B" w:rsidRPr="00BF680B">
        <w:rPr>
          <w:rFonts w:ascii="仿宋" w:eastAsia="仿宋" w:hAnsi="仿宋" w:cs="Calibri" w:hint="eastAsia"/>
          <w:sz w:val="32"/>
          <w:szCs w:val="32"/>
          <w:lang w:eastAsia="zh-CN" w:bidi="ar-SA"/>
        </w:rPr>
        <w:t>8</w:t>
      </w:r>
      <w:r w:rsidRPr="00085A5D">
        <w:rPr>
          <w:rFonts w:ascii="仿宋" w:eastAsia="仿宋" w:hAnsi="仿宋" w:cs="Calibri" w:hint="eastAsia"/>
          <w:sz w:val="32"/>
          <w:szCs w:val="32"/>
          <w:lang w:eastAsia="zh-CN" w:bidi="ar-SA"/>
        </w:rPr>
        <w:t>月20日</w:t>
      </w:r>
    </w:p>
    <w:p w:rsidR="00B533C4" w:rsidRPr="00BF680B" w:rsidRDefault="00B533C4" w:rsidP="00085A5D">
      <w:pPr>
        <w:rPr>
          <w:lang w:eastAsia="zh-CN"/>
        </w:rPr>
      </w:pPr>
    </w:p>
    <w:sectPr w:rsidR="00B533C4" w:rsidRPr="00BF680B" w:rsidSect="00B533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0DD3" w:rsidRDefault="00540DD3" w:rsidP="00BA48EA">
      <w:pPr>
        <w:spacing w:after="0" w:line="240" w:lineRule="auto"/>
      </w:pPr>
      <w:r>
        <w:separator/>
      </w:r>
    </w:p>
  </w:endnote>
  <w:endnote w:type="continuationSeparator" w:id="0">
    <w:p w:rsidR="00540DD3" w:rsidRDefault="00540DD3" w:rsidP="00BA4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0DD3" w:rsidRDefault="00540DD3" w:rsidP="00BA48EA">
      <w:pPr>
        <w:spacing w:after="0" w:line="240" w:lineRule="auto"/>
      </w:pPr>
      <w:r>
        <w:separator/>
      </w:r>
    </w:p>
  </w:footnote>
  <w:footnote w:type="continuationSeparator" w:id="0">
    <w:p w:rsidR="00540DD3" w:rsidRDefault="00540DD3" w:rsidP="00BA48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0544"/>
    <w:rsid w:val="0008140A"/>
    <w:rsid w:val="00085A5D"/>
    <w:rsid w:val="000C3231"/>
    <w:rsid w:val="001075CA"/>
    <w:rsid w:val="001778DA"/>
    <w:rsid w:val="003A5030"/>
    <w:rsid w:val="00413C1C"/>
    <w:rsid w:val="004C66BE"/>
    <w:rsid w:val="00514EF0"/>
    <w:rsid w:val="00540DD3"/>
    <w:rsid w:val="00826FF2"/>
    <w:rsid w:val="00945D60"/>
    <w:rsid w:val="009A64FC"/>
    <w:rsid w:val="00A10F28"/>
    <w:rsid w:val="00A55D09"/>
    <w:rsid w:val="00B11B05"/>
    <w:rsid w:val="00B533C4"/>
    <w:rsid w:val="00BA48EA"/>
    <w:rsid w:val="00BF680B"/>
    <w:rsid w:val="00D825DE"/>
    <w:rsid w:val="00F22D9C"/>
    <w:rsid w:val="00F30544"/>
    <w:rsid w:val="00FF4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30"/>
  </w:style>
  <w:style w:type="paragraph" w:styleId="1">
    <w:name w:val="heading 1"/>
    <w:basedOn w:val="a"/>
    <w:next w:val="a"/>
    <w:link w:val="1Char"/>
    <w:uiPriority w:val="9"/>
    <w:qFormat/>
    <w:rsid w:val="003A5030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A5030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3A5030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3A5030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A5030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A5030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3A5030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3A5030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3A5030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A5030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2Char">
    <w:name w:val="标题 2 Char"/>
    <w:basedOn w:val="a0"/>
    <w:link w:val="2"/>
    <w:uiPriority w:val="9"/>
    <w:semiHidden/>
    <w:rsid w:val="003A5030"/>
    <w:rPr>
      <w:caps/>
      <w:color w:val="632423" w:themeColor="accent2" w:themeShade="80"/>
      <w:spacing w:val="15"/>
      <w:sz w:val="24"/>
      <w:szCs w:val="24"/>
    </w:rPr>
  </w:style>
  <w:style w:type="character" w:customStyle="1" w:styleId="3Char">
    <w:name w:val="标题 3 Char"/>
    <w:basedOn w:val="a0"/>
    <w:link w:val="3"/>
    <w:uiPriority w:val="9"/>
    <w:semiHidden/>
    <w:rsid w:val="003A5030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4Char">
    <w:name w:val="标题 4 Char"/>
    <w:basedOn w:val="a0"/>
    <w:link w:val="4"/>
    <w:uiPriority w:val="9"/>
    <w:semiHidden/>
    <w:rsid w:val="003A5030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5Char">
    <w:name w:val="标题 5 Char"/>
    <w:basedOn w:val="a0"/>
    <w:link w:val="5"/>
    <w:uiPriority w:val="9"/>
    <w:semiHidden/>
    <w:rsid w:val="003A5030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6Char">
    <w:name w:val="标题 6 Char"/>
    <w:basedOn w:val="a0"/>
    <w:link w:val="6"/>
    <w:uiPriority w:val="9"/>
    <w:semiHidden/>
    <w:rsid w:val="003A5030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7Char">
    <w:name w:val="标题 7 Char"/>
    <w:basedOn w:val="a0"/>
    <w:link w:val="7"/>
    <w:uiPriority w:val="9"/>
    <w:semiHidden/>
    <w:rsid w:val="003A5030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8Char">
    <w:name w:val="标题 8 Char"/>
    <w:basedOn w:val="a0"/>
    <w:link w:val="8"/>
    <w:uiPriority w:val="9"/>
    <w:semiHidden/>
    <w:rsid w:val="003A5030"/>
    <w:rPr>
      <w:rFonts w:eastAsiaTheme="majorEastAsia" w:cstheme="majorBidi"/>
      <w:caps/>
      <w:spacing w:val="10"/>
      <w:sz w:val="20"/>
      <w:szCs w:val="20"/>
    </w:rPr>
  </w:style>
  <w:style w:type="character" w:customStyle="1" w:styleId="9Char">
    <w:name w:val="标题 9 Char"/>
    <w:basedOn w:val="a0"/>
    <w:link w:val="9"/>
    <w:uiPriority w:val="9"/>
    <w:semiHidden/>
    <w:rsid w:val="003A5030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3A5030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Char">
    <w:name w:val="标题 Char"/>
    <w:basedOn w:val="a0"/>
    <w:link w:val="a3"/>
    <w:uiPriority w:val="10"/>
    <w:rsid w:val="003A5030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a4">
    <w:name w:val="Subtitle"/>
    <w:basedOn w:val="a"/>
    <w:next w:val="a"/>
    <w:link w:val="Char0"/>
    <w:uiPriority w:val="11"/>
    <w:qFormat/>
    <w:rsid w:val="003A5030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Char0">
    <w:name w:val="副标题 Char"/>
    <w:basedOn w:val="a0"/>
    <w:link w:val="a4"/>
    <w:uiPriority w:val="11"/>
    <w:rsid w:val="003A5030"/>
    <w:rPr>
      <w:rFonts w:eastAsiaTheme="majorEastAsia" w:cstheme="majorBidi"/>
      <w:caps/>
      <w:spacing w:val="20"/>
      <w:sz w:val="18"/>
      <w:szCs w:val="18"/>
    </w:rPr>
  </w:style>
  <w:style w:type="character" w:styleId="a5">
    <w:name w:val="Strong"/>
    <w:uiPriority w:val="22"/>
    <w:qFormat/>
    <w:rsid w:val="003A5030"/>
    <w:rPr>
      <w:b/>
      <w:bCs/>
      <w:color w:val="943634" w:themeColor="accent2" w:themeShade="BF"/>
      <w:spacing w:val="5"/>
    </w:rPr>
  </w:style>
  <w:style w:type="character" w:styleId="a6">
    <w:name w:val="Emphasis"/>
    <w:uiPriority w:val="20"/>
    <w:qFormat/>
    <w:rsid w:val="003A5030"/>
    <w:rPr>
      <w:caps/>
      <w:spacing w:val="5"/>
      <w:sz w:val="20"/>
      <w:szCs w:val="20"/>
    </w:rPr>
  </w:style>
  <w:style w:type="paragraph" w:styleId="a7">
    <w:name w:val="No Spacing"/>
    <w:basedOn w:val="a"/>
    <w:link w:val="Char1"/>
    <w:uiPriority w:val="1"/>
    <w:qFormat/>
    <w:rsid w:val="003A5030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3A5030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3A5030"/>
    <w:rPr>
      <w:i/>
      <w:iCs/>
    </w:rPr>
  </w:style>
  <w:style w:type="character" w:customStyle="1" w:styleId="Char2">
    <w:name w:val="引用 Char"/>
    <w:basedOn w:val="a0"/>
    <w:link w:val="a9"/>
    <w:uiPriority w:val="29"/>
    <w:rsid w:val="003A5030"/>
    <w:rPr>
      <w:rFonts w:eastAsiaTheme="majorEastAsia" w:cstheme="majorBidi"/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3A5030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Char3">
    <w:name w:val="明显引用 Char"/>
    <w:basedOn w:val="a0"/>
    <w:link w:val="aa"/>
    <w:uiPriority w:val="30"/>
    <w:rsid w:val="003A5030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ab">
    <w:name w:val="Subtle Emphasis"/>
    <w:uiPriority w:val="19"/>
    <w:qFormat/>
    <w:rsid w:val="003A5030"/>
    <w:rPr>
      <w:i/>
      <w:iCs/>
    </w:rPr>
  </w:style>
  <w:style w:type="character" w:styleId="ac">
    <w:name w:val="Intense Emphasis"/>
    <w:uiPriority w:val="21"/>
    <w:qFormat/>
    <w:rsid w:val="003A5030"/>
    <w:rPr>
      <w:i/>
      <w:iCs/>
      <w:caps/>
      <w:spacing w:val="10"/>
      <w:sz w:val="20"/>
      <w:szCs w:val="20"/>
    </w:rPr>
  </w:style>
  <w:style w:type="character" w:styleId="ad">
    <w:name w:val="Subtle Reference"/>
    <w:basedOn w:val="a0"/>
    <w:uiPriority w:val="31"/>
    <w:qFormat/>
    <w:rsid w:val="003A5030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ae">
    <w:name w:val="Intense Reference"/>
    <w:uiPriority w:val="32"/>
    <w:qFormat/>
    <w:rsid w:val="003A5030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">
    <w:name w:val="Book Title"/>
    <w:uiPriority w:val="33"/>
    <w:qFormat/>
    <w:rsid w:val="003A5030"/>
    <w:rPr>
      <w:caps/>
      <w:color w:val="622423" w:themeColor="accent2" w:themeShade="7F"/>
      <w:spacing w:val="5"/>
      <w:u w:color="622423" w:themeColor="accent2" w:themeShade="7F"/>
    </w:rPr>
  </w:style>
  <w:style w:type="paragraph" w:styleId="TOC">
    <w:name w:val="TOC Heading"/>
    <w:basedOn w:val="1"/>
    <w:next w:val="a"/>
    <w:uiPriority w:val="39"/>
    <w:semiHidden/>
    <w:unhideWhenUsed/>
    <w:qFormat/>
    <w:rsid w:val="003A5030"/>
    <w:pPr>
      <w:outlineLvl w:val="9"/>
    </w:pPr>
  </w:style>
  <w:style w:type="paragraph" w:styleId="af0">
    <w:name w:val="caption"/>
    <w:basedOn w:val="a"/>
    <w:next w:val="a"/>
    <w:uiPriority w:val="35"/>
    <w:semiHidden/>
    <w:unhideWhenUsed/>
    <w:qFormat/>
    <w:rsid w:val="003A5030"/>
    <w:rPr>
      <w:caps/>
      <w:spacing w:val="10"/>
      <w:sz w:val="18"/>
      <w:szCs w:val="18"/>
    </w:rPr>
  </w:style>
  <w:style w:type="character" w:customStyle="1" w:styleId="Char1">
    <w:name w:val="无间隔 Char"/>
    <w:basedOn w:val="a0"/>
    <w:link w:val="a7"/>
    <w:uiPriority w:val="1"/>
    <w:rsid w:val="003A5030"/>
  </w:style>
  <w:style w:type="paragraph" w:styleId="af1">
    <w:name w:val="header"/>
    <w:basedOn w:val="a"/>
    <w:link w:val="Char4"/>
    <w:uiPriority w:val="99"/>
    <w:unhideWhenUsed/>
    <w:rsid w:val="00BA48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4">
    <w:name w:val="页眉 Char"/>
    <w:basedOn w:val="a0"/>
    <w:link w:val="af1"/>
    <w:uiPriority w:val="99"/>
    <w:rsid w:val="00BA48EA"/>
    <w:rPr>
      <w:sz w:val="18"/>
      <w:szCs w:val="18"/>
    </w:rPr>
  </w:style>
  <w:style w:type="paragraph" w:styleId="af2">
    <w:name w:val="footer"/>
    <w:basedOn w:val="a"/>
    <w:link w:val="Char5"/>
    <w:uiPriority w:val="99"/>
    <w:unhideWhenUsed/>
    <w:rsid w:val="00BA48EA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5">
    <w:name w:val="页脚 Char"/>
    <w:basedOn w:val="a0"/>
    <w:link w:val="af2"/>
    <w:uiPriority w:val="99"/>
    <w:rsid w:val="00BA48E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1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181</Words>
  <Characters>1035</Characters>
  <Application>Microsoft Office Word</Application>
  <DocSecurity>0</DocSecurity>
  <Lines>8</Lines>
  <Paragraphs>2</Paragraphs>
  <ScaleCrop>false</ScaleCrop>
  <Company>Microsoft</Company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thtf</dc:creator>
  <cp:lastModifiedBy>thtf</cp:lastModifiedBy>
  <cp:revision>13</cp:revision>
  <dcterms:created xsi:type="dcterms:W3CDTF">2018-08-20T04:42:00Z</dcterms:created>
  <dcterms:modified xsi:type="dcterms:W3CDTF">2018-08-20T06:35:00Z</dcterms:modified>
</cp:coreProperties>
</file>